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NMS/DBME/PID/</w:t>
        <w:tab/>
        <w:tab/>
        <w:tab/>
        <w:tab/>
        <w:tab/>
        <w:tab/>
        <w:tab/>
        <w:t xml:space="preserve">        Dated: …………….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MEDICAL EQUIPMENT MOBILIZATION FORM</w:t>
      </w:r>
      <w:r w:rsidDel="00000000" w:rsidR="00000000" w:rsidRPr="00000000">
        <w:rPr>
          <w:rtl w:val="0"/>
        </w:rPr>
      </w:r>
    </w:p>
    <w:tbl>
      <w:tblPr>
        <w:tblStyle w:val="Table1"/>
        <w:tblW w:w="90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498"/>
        <w:tblGridChange w:id="0">
          <w:tblGrid>
            <w:gridCol w:w="4508"/>
            <w:gridCol w:w="4498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3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Requesting Health Facility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36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Name of Health Facility: 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05">
            <w:pPr>
              <w:spacing w:line="36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Type of Medical Equipment requested</w:t>
              <w:tab/>
              <w:t xml:space="preserve">: ………………................ Date: .....................</w:t>
            </w:r>
          </w:p>
          <w:p w:rsidR="00000000" w:rsidDel="00000000" w:rsidP="00000000" w:rsidRDefault="00000000" w:rsidRPr="00000000" w14:paraId="00000006">
            <w:pPr>
              <w:spacing w:line="36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Number of units requested                       </w:t>
              <w:tab/>
              <w:t xml:space="preserve">: ........................................................................</w:t>
            </w:r>
          </w:p>
          <w:p w:rsidR="00000000" w:rsidDel="00000000" w:rsidP="00000000" w:rsidRDefault="00000000" w:rsidRPr="00000000" w14:paraId="00000007">
            <w:pPr>
              <w:spacing w:line="36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Reasons on requesting for mobilization       </w:t>
              <w:tab/>
              <w:t xml:space="preserve">: ........................................................................</w:t>
            </w:r>
          </w:p>
          <w:p w:rsidR="00000000" w:rsidDel="00000000" w:rsidP="00000000" w:rsidRDefault="00000000" w:rsidRPr="00000000" w14:paraId="00000008">
            <w:pPr>
              <w:spacing w:after="240" w:line="36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240" w:line="36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36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(Name and Sign of User &amp; DBME Official)               (Name, Sign and Seal of MS/CMO/ADM)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Consenting Health Facility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Name of Health Facility</w:t>
              <w:tab/>
              <w:t xml:space="preserve">: ................................................................................................</w:t>
            </w:r>
          </w:p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Type of Mobilization</w:t>
              <w:tab/>
              <w:t xml:space="preserve">: Returnable basis / Permanent transfer</w:t>
            </w:r>
          </w:p>
          <w:tbl>
            <w:tblPr>
              <w:tblStyle w:val="Table2"/>
              <w:tblW w:w="8285.0" w:type="dxa"/>
              <w:jc w:val="left"/>
              <w:tblLayout w:type="fixed"/>
              <w:tblLook w:val="0400"/>
            </w:tblPr>
            <w:tblGrid>
              <w:gridCol w:w="2258"/>
              <w:gridCol w:w="1833"/>
              <w:gridCol w:w="1134"/>
              <w:gridCol w:w="1548"/>
              <w:gridCol w:w="1512"/>
              <w:tblGridChange w:id="0">
                <w:tblGrid>
                  <w:gridCol w:w="2258"/>
                  <w:gridCol w:w="1833"/>
                  <w:gridCol w:w="1134"/>
                  <w:gridCol w:w="1548"/>
                  <w:gridCol w:w="1512"/>
                </w:tblGrid>
              </w:tblGridChange>
            </w:tblGrid>
            <w:tr>
              <w:trPr>
                <w:cantSplit w:val="0"/>
                <w:trHeight w:val="32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bfbfbf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0F">
                  <w:pPr>
                    <w:spacing w:after="0" w:line="36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000000"/>
                      <w:rtl w:val="0"/>
                    </w:rPr>
                    <w:t xml:space="preserve">Equipment Name       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bfbfbf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10">
                  <w:pPr>
                    <w:spacing w:after="0" w:line="36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Asset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000000"/>
                      <w:rtl w:val="0"/>
                    </w:rPr>
                    <w:t xml:space="preserve"> ID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bfbfbf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11">
                  <w:pPr>
                    <w:spacing w:after="0" w:line="36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000000"/>
                      <w:rtl w:val="0"/>
                    </w:rPr>
                    <w:t xml:space="preserve">Model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bfbfbf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12">
                  <w:pPr>
                    <w:spacing w:after="0" w:line="36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000000"/>
                      <w:rtl w:val="0"/>
                    </w:rPr>
                    <w:t xml:space="preserve">Manufacturer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bfbfbf" w:val="clear"/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13">
                  <w:pPr>
                    <w:spacing w:after="0" w:line="36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color w:val="000000"/>
                      <w:rtl w:val="0"/>
                    </w:rPr>
                    <w:t xml:space="preserve">        Remarks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96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14">
                  <w:pPr>
                    <w:spacing w:after="0" w:line="36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15">
                  <w:pPr>
                    <w:spacing w:after="0" w:line="36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16">
                  <w:pPr>
                    <w:spacing w:after="0" w:line="36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17">
                  <w:pPr>
                    <w:spacing w:after="0" w:line="36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18">
                  <w:pPr>
                    <w:spacing w:after="0" w:line="36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9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19">
                  <w:pPr>
                    <w:spacing w:after="0" w:line="36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1A">
                  <w:pPr>
                    <w:spacing w:after="0" w:line="36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1B">
                  <w:pPr>
                    <w:spacing w:after="0" w:line="36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1C">
                  <w:pPr>
                    <w:spacing w:after="0" w:line="36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1D">
                  <w:pPr>
                    <w:spacing w:after="0" w:line="36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9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1E">
                  <w:pPr>
                    <w:spacing w:after="0" w:line="36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1F">
                  <w:pPr>
                    <w:spacing w:after="0" w:line="36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20">
                  <w:pPr>
                    <w:spacing w:after="0" w:line="36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21">
                  <w:pPr>
                    <w:spacing w:after="0" w:line="36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22">
                  <w:pPr>
                    <w:spacing w:after="0" w:line="36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9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23">
                  <w:pPr>
                    <w:spacing w:after="0" w:line="36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24">
                  <w:pPr>
                    <w:spacing w:after="0" w:line="36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25">
                  <w:pPr>
                    <w:spacing w:after="0" w:line="36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26">
                  <w:pPr>
                    <w:spacing w:after="0" w:line="36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27">
                  <w:pPr>
                    <w:spacing w:after="0" w:line="36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46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28">
                  <w:pPr>
                    <w:spacing w:after="0" w:line="36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29">
                  <w:pPr>
                    <w:spacing w:after="0" w:line="36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2A">
                  <w:pPr>
                    <w:spacing w:after="0" w:line="36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2B">
                  <w:pPr>
                    <w:spacing w:after="0" w:line="36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2C">
                  <w:pPr>
                    <w:keepNext w:val="1"/>
                    <w:spacing w:after="0" w:line="36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44546a"/>
                <w:rtl w:val="0"/>
              </w:rPr>
              <w:t xml:space="preserve">Attach a separate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44546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sheet if required.</w:t>
            </w:r>
          </w:p>
          <w:p w:rsidR="00000000" w:rsidDel="00000000" w:rsidP="00000000" w:rsidRDefault="00000000" w:rsidRPr="00000000" w14:paraId="0000002E">
            <w:pPr>
              <w:spacing w:line="36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Comments (if any):..................................................................................................................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2F">
            <w:pPr>
              <w:spacing w:after="240" w:line="36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240" w:line="36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36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(Name and Sign of User &amp; DBME Official)               (Name, Sign and Seal of MS/CMO/ADM)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3">
            <w:pPr>
              <w:spacing w:line="36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Recommended/Not Recommended.</w:t>
            </w:r>
          </w:p>
          <w:p w:rsidR="00000000" w:rsidDel="00000000" w:rsidP="00000000" w:rsidRDefault="00000000" w:rsidRPr="00000000" w14:paraId="00000034">
            <w:pPr>
              <w:spacing w:line="360" w:lineRule="auto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Chief, PID, DBME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7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Approved by:</w:t>
            </w:r>
          </w:p>
          <w:p w:rsidR="00000000" w:rsidDel="00000000" w:rsidP="00000000" w:rsidRDefault="00000000" w:rsidRPr="00000000" w14:paraId="00000038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                                        </w:t>
            </w:r>
          </w:p>
          <w:p w:rsidR="00000000" w:rsidDel="00000000" w:rsidP="00000000" w:rsidRDefault="00000000" w:rsidRPr="00000000" w14:paraId="0000003A">
            <w:pPr>
              <w:spacing w:line="360" w:lineRule="auto"/>
              <w:jc w:val="right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Director, DBME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4"/>
          <w:szCs w:val="24"/>
          <w:rtl w:val="0"/>
        </w:rPr>
        <w:t xml:space="preserve">Remarks: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  <w:rtl w:val="0"/>
        </w:rPr>
        <w:t xml:space="preserve">Property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Transfer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  <w:rtl w:val="0"/>
        </w:rPr>
        <w:t xml:space="preserve"> Note form No. PMM-4 of PMM 2016 should be completed by the transferor and transferee in addition to  this approval.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  <w:rtl w:val="0"/>
        </w:rPr>
        <w:t xml:space="preserve">Related accessories and consumables should also be mobilized with the equipment mentioned in the property Transfer Note form.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0"/>
          <w:szCs w:val="20"/>
          <w:rtl w:val="0"/>
        </w:rPr>
        <w:t xml:space="preserve">The consenting health  centers shall not submit new indents on ad hoc for the mobilized items in the middle of the financial year.</w:t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322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Times New Roman" w:cs="Times New Roman" w:eastAsia="Times New Roman" w:hAnsi="Times New Roman"/>
        <w:b w:val="1"/>
        <w:bCs w:val="1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0"/>
        <w:szCs w:val="20"/>
        <w:rtl w:val="0"/>
      </w:rPr>
      <w:t xml:space="preserve">Tel: (+975-2) 335510</w:t>
      <w:tab/>
      <w:t xml:space="preserve">Fax: (+975-2) 326560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3177</wp:posOffset>
              </wp:positionH>
              <wp:positionV relativeFrom="paragraph">
                <wp:posOffset>-38098</wp:posOffset>
              </wp:positionV>
              <wp:extent cx="0" cy="19050"/>
              <wp:effectExtent b="0" l="0" r="0" t="0"/>
              <wp:wrapNone/>
              <wp:docPr id="214091349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36986" y="3780000"/>
                        <a:ext cx="6018028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3177</wp:posOffset>
              </wp:positionH>
              <wp:positionV relativeFrom="paragraph">
                <wp:posOffset>-38098</wp:posOffset>
              </wp:positionV>
              <wp:extent cx="0" cy="19050"/>
              <wp:effectExtent b="0" l="0" r="0" t="0"/>
              <wp:wrapNone/>
              <wp:docPr id="214091349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1666875</wp:posOffset>
              </wp:positionH>
              <wp:positionV relativeFrom="paragraph">
                <wp:posOffset>-50798</wp:posOffset>
              </wp:positionV>
              <wp:extent cx="0" cy="19050"/>
              <wp:effectExtent b="0" l="0" r="0" t="0"/>
              <wp:wrapNone/>
              <wp:docPr id="214091349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3965347" y="3780000"/>
                        <a:ext cx="2761307" cy="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chemeClr val="accent2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1666875</wp:posOffset>
              </wp:positionH>
              <wp:positionV relativeFrom="paragraph">
                <wp:posOffset>-50798</wp:posOffset>
              </wp:positionV>
              <wp:extent cx="0" cy="19050"/>
              <wp:effectExtent b="0" l="0" r="0" t="0"/>
              <wp:wrapNone/>
              <wp:docPr id="214091349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0"/>
        <w:szCs w:val="20"/>
        <w:rtl w:val="0"/>
      </w:rPr>
      <w:t xml:space="preserve">             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</w:t>
    </w:r>
  </w:p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ind w:right="-472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6120130" cy="786765"/>
          <wp:effectExtent b="0" l="0" r="0" t="0"/>
          <wp:docPr id="214091349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7867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B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536C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536C4"/>
  </w:style>
  <w:style w:type="paragraph" w:styleId="Footer">
    <w:name w:val="footer"/>
    <w:basedOn w:val="Normal"/>
    <w:link w:val="FooterChar"/>
    <w:uiPriority w:val="99"/>
    <w:unhideWhenUsed w:val="1"/>
    <w:rsid w:val="00E536C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536C4"/>
  </w:style>
  <w:style w:type="paragraph" w:styleId="NormalWeb">
    <w:name w:val="Normal (Web)"/>
    <w:basedOn w:val="Normal"/>
    <w:uiPriority w:val="99"/>
    <w:unhideWhenUsed w:val="1"/>
    <w:rsid w:val="00E536C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 w:val="1"/>
    <w:unhideWhenUsed w:val="1"/>
    <w:rsid w:val="00E536C4"/>
    <w:rPr>
      <w:color w:val="0000ff"/>
      <w:u w:val="single"/>
    </w:rPr>
  </w:style>
  <w:style w:type="table" w:styleId="TableGrid">
    <w:name w:val="Table Grid"/>
    <w:basedOn w:val="TableNormal"/>
    <w:uiPriority w:val="39"/>
    <w:rsid w:val="003B429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9C7D19"/>
    <w:pPr>
      <w:ind w:left="720"/>
      <w:contextualSpacing w:val="1"/>
    </w:pPr>
  </w:style>
  <w:style w:type="character" w:styleId="apple-tab-span" w:customStyle="1">
    <w:name w:val="apple-tab-span"/>
    <w:basedOn w:val="DefaultParagraphFont"/>
    <w:rsid w:val="00BE40A2"/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CB24E4"/>
    <w:pPr>
      <w:spacing w:after="200" w:line="240" w:lineRule="auto"/>
    </w:pPr>
    <w:rPr>
      <w:i w:val="1"/>
      <w:iCs w:val="1"/>
      <w:color w:val="44546a" w:themeColor="text2"/>
      <w:sz w:val="18"/>
      <w:szCs w:val="26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53xQu5tbi7YDlc13QDIUs4emAA==">CgMxLjA4AHIhMTgwaWNvcld0dmFhLUhsZjQzMDVYY2xMb3VvbEt5dGdC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2023-07-11T05:29:00Z</dcterms:created>
  <dc:creator>Microsoft account</dc:creator>
</cp:coreProperties>
</file>